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snapToGrid/>
        <w:spacing w:after="0" w:lineRule="exact" w:line="560"/>
        <w:textAlignment w:val="baseline"/>
        <w:rPr>
          <w:rFonts w:ascii="方正仿宋_GBK" w:cs="方正仿宋_GBK" w:eastAsia="方正仿宋_GBK" w:hAnsi="方正仿宋_GBK"/>
          <w:bCs/>
          <w:kern w:val="2"/>
          <w:sz w:val="32"/>
          <w:szCs w:val="32"/>
        </w:rPr>
      </w:pPr>
    </w:p>
    <w:p>
      <w:pPr>
        <w:pStyle w:val="style0"/>
        <w:jc w:val="center"/>
        <w:rPr/>
      </w:pPr>
      <w:r>
        <w:rPr>
          <w:rFonts w:ascii="方正小标宋_GBK" w:cs="方正小标宋_GBK" w:eastAsia="方正小标宋_GBK" w:hAnsi="方正小标宋_GBK" w:hint="eastAsia"/>
          <w:sz w:val="36"/>
          <w:szCs w:val="36"/>
          <w:lang w:val="en-US" w:eastAsia="zh-CN"/>
        </w:rPr>
        <w:t xml:space="preserve"> </w:t>
      </w:r>
      <w:r>
        <w:rPr>
          <w:rFonts w:ascii="方正小标宋_GBK" w:cs="方正小标宋_GBK" w:eastAsia="方正小标宋_GBK" w:hAnsi="方正小标宋_GBK" w:hint="eastAsia"/>
          <w:sz w:val="36"/>
          <w:szCs w:val="36"/>
        </w:rPr>
        <w:t>发展新团员汇总表</w:t>
      </w:r>
    </w:p>
    <w:p>
      <w:pPr>
        <w:pStyle w:val="style0"/>
        <w:spacing w:before="88" w:lineRule="auto" w:line="223"/>
        <w:ind w:left="124"/>
        <w:jc w:val="center"/>
        <w:rPr/>
      </w:pPr>
      <w:r>
        <w:rPr>
          <w:rFonts w:ascii="仿宋" w:cs="仿宋" w:eastAsia="仿宋" w:hAnsi="仿宋"/>
          <w:spacing w:val="-1"/>
          <w:sz w:val="27"/>
          <w:szCs w:val="27"/>
        </w:rPr>
        <w:t>分团委</w:t>
      </w:r>
      <w:r>
        <w:rPr>
          <w:rFonts w:ascii="仿宋" w:cs="仿宋" w:eastAsia="仿宋" w:hAnsi="仿宋" w:hint="eastAsia"/>
          <w:spacing w:val="-1"/>
          <w:sz w:val="27"/>
          <w:szCs w:val="27"/>
          <w:lang w:eastAsia="zh-CN"/>
        </w:rPr>
        <w:t>（</w:t>
      </w:r>
      <w:r>
        <w:rPr>
          <w:rFonts w:ascii="仿宋" w:cs="仿宋" w:eastAsia="仿宋" w:hAnsi="仿宋" w:hint="eastAsia"/>
          <w:spacing w:val="-1"/>
          <w:sz w:val="27"/>
          <w:szCs w:val="27"/>
          <w:lang w:val="en-US" w:eastAsia="zh-CN"/>
        </w:rPr>
        <w:t>加盖印章</w:t>
      </w:r>
      <w:r>
        <w:rPr>
          <w:rFonts w:ascii="仿宋" w:cs="仿宋" w:eastAsia="仿宋" w:hAnsi="仿宋" w:hint="eastAsia"/>
          <w:spacing w:val="-1"/>
          <w:sz w:val="27"/>
          <w:szCs w:val="27"/>
          <w:lang w:eastAsia="zh-CN"/>
        </w:rPr>
        <w:t>）</w:t>
      </w:r>
      <w:r>
        <w:rPr>
          <w:rFonts w:ascii="仿宋" w:cs="仿宋" w:eastAsia="仿宋" w:hAnsi="仿宋"/>
          <w:spacing w:val="-1"/>
          <w:sz w:val="27"/>
          <w:szCs w:val="27"/>
        </w:rPr>
        <w:t xml:space="preserve">： </w:t>
      </w:r>
      <w:r>
        <w:rPr>
          <w:rFonts w:ascii="仿宋" w:cs="仿宋" w:eastAsia="仿宋" w:hAnsi="仿宋"/>
          <w:sz w:val="27"/>
          <w:szCs w:val="27"/>
        </w:rPr>
        <w:t xml:space="preserve">     </w:t>
      </w:r>
      <w:r>
        <w:rPr>
          <w:rFonts w:ascii="仿宋" w:cs="仿宋" w:eastAsia="仿宋" w:hAnsi="仿宋" w:hint="eastAsia"/>
          <w:sz w:val="27"/>
          <w:szCs w:val="27"/>
          <w:lang w:val="en-US" w:eastAsia="zh-CN"/>
        </w:rPr>
        <w:t xml:space="preserve">   </w:t>
      </w:r>
      <w:r>
        <w:rPr>
          <w:rFonts w:ascii="仿宋" w:cs="仿宋" w:eastAsia="仿宋" w:hAnsi="仿宋"/>
          <w:sz w:val="27"/>
          <w:szCs w:val="27"/>
        </w:rPr>
        <w:t xml:space="preserve">  团支部：         年  月  日</w:t>
      </w:r>
    </w:p>
    <w:tbl>
      <w:tblPr>
        <w:tblStyle w:val="style105"/>
        <w:tblW w:w="8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080"/>
        <w:gridCol w:w="645"/>
        <w:gridCol w:w="615"/>
        <w:gridCol w:w="615"/>
        <w:gridCol w:w="690"/>
        <w:gridCol w:w="660"/>
        <w:gridCol w:w="1080"/>
        <w:gridCol w:w="1523"/>
        <w:gridCol w:w="529"/>
      </w:tblGrid>
      <w:tr>
        <w:trPr>
          <w:trHeight w:val="345" w:hRule="atLeast"/>
          <w:jc w:val="center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班级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籍贯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出生年</w:t>
            </w: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/>
            </w: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月日</w:t>
            </w:r>
          </w:p>
        </w:tc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递交入团</w:t>
            </w:r>
          </w:p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申请书时间</w:t>
            </w:r>
          </w:p>
        </w:tc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jc w:val="center"/>
              <w:textAlignment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方正仿宋_GBK" w:cs="方正仿宋_GBK" w:eastAsia="方正仿宋_GBK" w:hAnsi="方正仿宋_GBK" w:hint="eastAsia"/>
                <w:i w:val="false"/>
                <w:iCs w:val="false"/>
                <w:snapToGrid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/>
        <w:trPr>
          <w:trHeight w:val="481" w:hRule="atLeast"/>
          <w:jc w:val="center"/>
        </w:trPr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  <w:tr>
        <w:tblPrEx/>
        <w:trPr>
          <w:trHeight w:val="315" w:hRule="atLeast"/>
          <w:jc w:val="center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方正仿宋_GBK" w:cs="方正仿宋_GBK" w:eastAsia="方正仿宋_GBK" w:hAnsi="方正仿宋_GBK" w:hint="eastAsia"/>
                <w:i w:val="false"/>
                <w:iCs w:val="false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style0"/>
        <w:jc w:val="both"/>
        <w:rPr>
          <w:rFonts w:hint="eastAsia"/>
        </w:rPr>
      </w:pPr>
    </w:p>
    <w:p>
      <w:pPr>
        <w:pStyle w:val="style0"/>
        <w:spacing w:before="196" w:lineRule="exact" w:line="282"/>
        <w:ind w:left="124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cs="仿宋" w:eastAsia="仿宋" w:hAnsi="仿宋"/>
          <w:spacing w:val="-8"/>
          <w:position w:val="2"/>
        </w:rPr>
        <w:t xml:space="preserve">注 </w:t>
      </w:r>
      <w:r>
        <w:rPr>
          <w:rFonts w:ascii="仿宋" w:cs="仿宋" w:eastAsia="仿宋" w:hAnsi="仿宋"/>
          <w:spacing w:val="-7"/>
          <w:position w:val="2"/>
        </w:rPr>
        <w:t>：</w:t>
      </w:r>
      <w:r>
        <w:rPr>
          <w:rFonts w:ascii="仿宋" w:cs="仿宋" w:eastAsia="仿宋" w:hAnsi="仿宋"/>
          <w:spacing w:val="-4"/>
          <w:position w:val="2"/>
        </w:rPr>
        <w:t xml:space="preserve">此表一式两份，纸质档交至院团委组织部，电子档发送到邮箱： </w:t>
      </w:r>
      <w:r>
        <w:rPr>
          <w:rFonts w:ascii="Times New Roman" w:cs="Times New Roman" w:eastAsia="Times New Roman" w:hAnsi="Times New Roman"/>
          <w:spacing w:val="-4"/>
          <w:position w:val="2"/>
        </w:rPr>
        <w:t>tygyxyzzb@sina.com</w:t>
      </w:r>
    </w:p>
    <w:sectPr>
      <w:footerReference w:type="default" r:id="rId2"/>
      <w:pgSz w:w="11906" w:h="16838" w:orient="portrait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Tahoma">
    <w:altName w:val="Tahoma"/>
    <w:panose1 w:val="020b0604030005040204"/>
    <w:charset w:val="00"/>
    <w:family w:val="swiss"/>
    <w:pitch w:val="default"/>
    <w:sig w:usb0="E1002EFF" w:usb1="C000605B" w:usb2="00000029" w:usb3="00000000" w:csb0="200101FF" w:csb1="20280000"/>
  </w:font>
  <w:font w:name="微软雅黑">
    <w:altName w:val="微软雅黑"/>
    <w:panose1 w:val="020b0503020002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方正仿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方正小标宋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方正黑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方正楷体_GBK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spacing w:lineRule="auto" w:line="181"/>
      <w:ind w:left="5019"/>
      <w:rPr>
        <w:rFonts w:ascii="仿宋" w:cs="仿宋" w:eastAsia="仿宋" w:hAnsi="仿宋"/>
        <w:sz w:val="22"/>
        <w:szCs w:val="22"/>
      </w:rPr>
    </w:pPr>
    <w:r>
      <w:rPr>
        <w:sz w:val="22"/>
      </w:rPr>
      <mc:AlternateContent>
        <mc:Choice Requires="wps">
          <w:drawing>
            <wp:anchor distT="0" distB="0" distL="0" distR="0" simplePos="false" relativeHeight="2" behindDoc="false" locked="false" layoutInCell="true" allowOverlap="tru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828800" cy="1828800"/>
                      </a:xfrm>
                      <a:prstGeom prst="rect"/>
                      <a:ln>
                        <a:noFill/>
                      </a:ln>
                    </wps:spPr>
                    <wps:txbx id="4097">
                      <w:txbxContent>
                        <w:p>
                          <w:pPr>
                            <w:pStyle w:val="style32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none" upright="false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filled="f" stroked="f" style="position:absolute;margin-left:0.0pt;margin-top:0.0pt;width:144.0pt;height:144.0pt;z-index:2;mso-position-horizontal:center;mso-position-horizontal-relative:margin;mso-position-vertical-relative:text;mso-width-relative:page;mso-height-relative:page;mso-wrap-distance-left:0.0pt;mso-wrap-distance-right:0.0pt;visibility:visible;mso-wrap-style:none;">
              <v:stroke on="f" weight="0.5pt"/>
              <v:fill/>
              <v:textbox inset="0.0pt,0.0pt,0.0pt,0.0pt" style="mso-fit-shape-to-text:true;">
                <w:txbxContent>
                  <w:p>
                    <w:pPr>
                      <w:pStyle w:val="style32"/>
                      <w:rPr/>
                    </w:pPr>
                    <w:r>
                      <w:rPr/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rPr/>
                      <w:fldChar w:fldCharType="separate"/>
                    </w:r>
                    <w:r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adjustRightInd w:val="false"/>
      <w:snapToGrid w:val="false"/>
      <w:spacing w:after="200"/>
    </w:pPr>
    <w:rPr>
      <w:rFonts w:ascii="Tahoma" w:cs="宋体" w:eastAsia="微软雅黑" w:hAnsi="Tahoma"/>
      <w:sz w:val="22"/>
      <w:szCs w:val="22"/>
      <w:lang w:val="en-US" w:bidi="ar-SA" w:eastAsia="zh-CN"/>
    </w:rPr>
  </w:style>
  <w:style w:type="paragraph" w:styleId="style2">
    <w:name w:val="heading 2"/>
    <w:basedOn w:val="style0"/>
    <w:next w:val="style0"/>
    <w:link w:val="style4101"/>
    <w:qFormat/>
    <w:uiPriority w:val="0"/>
    <w:pPr>
      <w:widowControl w:val="false"/>
      <w:adjustRightInd/>
      <w:snapToGrid/>
      <w:spacing w:before="100" w:beforeAutospacing="true" w:after="100" w:afterAutospacing="true"/>
      <w:outlineLvl w:val="1"/>
    </w:pPr>
    <w:rPr>
      <w:rFonts w:ascii="宋体" w:eastAsia="宋体" w:hAnsi="宋体" w:hint="eastAsia"/>
      <w:b/>
      <w:sz w:val="36"/>
      <w:szCs w:val="36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9"/>
    <w:qFormat/>
    <w:uiPriority w:val="99"/>
    <w:pPr>
      <w:tabs>
        <w:tab w:val="center" w:leader="none" w:pos="4153"/>
        <w:tab w:val="right" w:leader="none" w:pos="8306"/>
      </w:tabs>
    </w:pPr>
    <w:rPr>
      <w:sz w:val="18"/>
      <w:szCs w:val="18"/>
    </w:rPr>
  </w:style>
  <w:style w:type="paragraph" w:styleId="style31">
    <w:name w:val="header"/>
    <w:basedOn w:val="style0"/>
    <w:next w:val="style31"/>
    <w:link w:val="style4098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7">
    <w:name w:val="未处理的提及1"/>
    <w:basedOn w:val="style65"/>
    <w:next w:val="style4097"/>
    <w:qFormat/>
    <w:uiPriority w:val="99"/>
    <w:rPr>
      <w:color w:val="605e5c"/>
      <w:shd w:val="clear" w:color="auto" w:fill="e1dfdd"/>
    </w:rPr>
  </w:style>
  <w:style w:type="character" w:customStyle="1" w:styleId="style4098">
    <w:name w:val="页眉 字符"/>
    <w:basedOn w:val="style65"/>
    <w:next w:val="style4098"/>
    <w:link w:val="style31"/>
    <w:qFormat/>
    <w:uiPriority w:val="99"/>
    <w:rPr>
      <w:rFonts w:ascii="Tahoma" w:cs="宋体" w:eastAsia="微软雅黑" w:hAnsi="Tahoma"/>
      <w:kern w:val="0"/>
      <w:sz w:val="18"/>
      <w:szCs w:val="18"/>
    </w:rPr>
  </w:style>
  <w:style w:type="character" w:customStyle="1" w:styleId="style4099">
    <w:name w:val="页脚 字符"/>
    <w:basedOn w:val="style65"/>
    <w:next w:val="style4099"/>
    <w:link w:val="style32"/>
    <w:qFormat/>
    <w:uiPriority w:val="99"/>
    <w:rPr>
      <w:rFonts w:ascii="Tahoma" w:cs="宋体" w:eastAsia="微软雅黑" w:hAnsi="Tahoma"/>
      <w:kern w:val="0"/>
      <w:sz w:val="18"/>
      <w:szCs w:val="18"/>
    </w:rPr>
  </w:style>
  <w:style w:type="table" w:customStyle="1" w:styleId="style4100">
    <w:name w:val="网格型1"/>
    <w:basedOn w:val="style105"/>
    <w:next w:val="style4100"/>
    <w:qFormat/>
    <w:uiPriority w:val="3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customStyle="1" w:styleId="style4101">
    <w:name w:val="标题 2 字符"/>
    <w:basedOn w:val="style65"/>
    <w:next w:val="style4101"/>
    <w:link w:val="style2"/>
    <w:qFormat/>
    <w:uiPriority w:val="0"/>
    <w:rPr>
      <w:rFonts w:ascii="宋体" w:cs="宋体" w:eastAsia="宋体" w:hAnsi="宋体"/>
      <w:b/>
      <w:sz w:val="36"/>
      <w:szCs w:val="36"/>
    </w:rPr>
  </w:style>
  <w:style w:type="character" w:customStyle="1" w:styleId="style4102">
    <w:name w:val="font11"/>
    <w:basedOn w:val="style65"/>
    <w:next w:val="style4102"/>
    <w:qFormat/>
    <w:uiPriority w:val="0"/>
    <w:rPr>
      <w:rFonts w:ascii="方正仿宋_GBK" w:cs="方正仿宋_GBK" w:eastAsia="方正仿宋_GBK" w:hAnsi="方正仿宋_GBK" w:hint="eastAsia"/>
      <w:color w:val="000000"/>
      <w:sz w:val="32"/>
      <w:szCs w:val="32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2D6350-99F3-410C-BF34-6015C6B4B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Words>89</Words>
  <Pages>7</Pages>
  <Characters>106</Characters>
  <Application>WPS Office</Application>
  <DocSecurity>0</DocSecurity>
  <Paragraphs>231</Paragraphs>
  <ScaleCrop>false</ScaleCrop>
  <LinksUpToDate>false</LinksUpToDate>
  <CharactersWithSpaces>134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2021-08-29T10:12:00Z</dcterms:created>
  <dc:creator>Administrator</dc:creator>
  <lastModifiedBy>RMX3115</lastModifiedBy>
  <lastPrinted>2022-11-07T09:43:00Z</lastPrinted>
  <dcterms:modified xsi:type="dcterms:W3CDTF">2022-11-20T06:34:30Z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5997FA21A29F412CBB993E9E47962CF5</vt:lpwstr>
  </property>
</Properties>
</file>